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福田区政务服务数据管理局关于福田区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第七届人大第七次会议第202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063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建议的会办意见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</w:rPr>
        <w:t>深圳市公安局交通警察支队福田大队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val="en-US" w:eastAsia="zh-CN"/>
        </w:rPr>
        <w:t>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</w:rPr>
        <w:t>《关于建设福田区智慧停车平台，解决“停车难”治理问题的建议》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  <w:t>（JY 20210063）收悉。针对“停车难”问题等交通管理现象，落实情况回复如下：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福田区正在协调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市交通运输局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申请共享“宜停车”，计划结合其他政务数据，建设福田区停车管理数据库，并依托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 w:bidi="ar"/>
        </w:rPr>
        <w:t>i福田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向公众开放。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市交通运输局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正在牵头开展“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基于射频识别技术智能停车管理项目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建设，待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项目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建设完成后，将向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市交通运输局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申请共享该项目的停车场位置与泊位数据。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福田区发改局和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市交通运输局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福田管理局于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 w:bidi="ar"/>
        </w:rPr>
        <w:t>2019年联合出台了《福田区社会资本建设停车设施投资补助实施细则（试行）》，鼓励社会资本积极参与投资建设停车设施，有效缓解辖区停车供给不足。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福田区政务服务数据管理局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 w:firstLine="0" w:firstLineChars="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2021年4月13日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 w:firstLine="320" w:firstLineChars="1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（联系人：梁玮钊，电话：18188602328）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D12F54"/>
    <w:multiLevelType w:val="singleLevel"/>
    <w:tmpl w:val="87D12F5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205C65"/>
    <w:rsid w:val="3C9B7455"/>
    <w:rsid w:val="43526AA4"/>
    <w:rsid w:val="721509D0"/>
    <w:rsid w:val="7EAE6C7D"/>
    <w:rsid w:val="7FEA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Office_11.8.2.11851_F1E327BC-269C-435d-A152-05C5408002CA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dell</dc:creator>
  <cp:lastModifiedBy>曾一鸣</cp:lastModifiedBy>
  <dcterms:modified xsi:type="dcterms:W3CDTF">2026-04-15T11:08:33Z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2052-11.8.2.11851</vt:lpwstr>
  </property>
  <property fmtid="{D5CDD505-2E9C-101B-9397-08002B2CF9AE}" pid="3" name="ICV">
    <vt:lpwstr>64B5F7BFDB17488FA725C3ED32CEE800</vt:lpwstr>
  </property>
</Properties>
</file>